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6AFF" w14:textId="102C2966" w:rsidR="000A360C" w:rsidRPr="002C46EB" w:rsidRDefault="002C46EB">
      <w:pPr>
        <w:rPr>
          <w:b/>
          <w:bCs/>
          <w:sz w:val="24"/>
          <w:szCs w:val="24"/>
        </w:rPr>
      </w:pPr>
      <w:r w:rsidRPr="002C46EB">
        <w:rPr>
          <w:b/>
          <w:bCs/>
          <w:sz w:val="24"/>
          <w:szCs w:val="24"/>
        </w:rPr>
        <w:t>295+ Balancing Instrument</w:t>
      </w:r>
    </w:p>
    <w:p w14:paraId="02A8156E" w14:textId="77777777" w:rsidR="002C46EB" w:rsidRDefault="002C46EB" w:rsidP="002C46EB">
      <w:pPr>
        <w:pStyle w:val="Default"/>
      </w:pPr>
    </w:p>
    <w:p w14:paraId="7FB06F8F" w14:textId="06DB92AB" w:rsidR="002C46EB" w:rsidRPr="002C46EB" w:rsidRDefault="002C46EB" w:rsidP="002C46EB">
      <w:pPr>
        <w:rPr>
          <w:sz w:val="26"/>
          <w:szCs w:val="26"/>
        </w:rPr>
      </w:pPr>
      <w:r w:rsidRPr="002C46EB">
        <w:rPr>
          <w:rStyle w:val="A3"/>
          <w:sz w:val="22"/>
          <w:szCs w:val="22"/>
        </w:rPr>
        <w:t xml:space="preserve">Like its 295 </w:t>
      </w:r>
      <w:proofErr w:type="gramStart"/>
      <w:r w:rsidRPr="002C46EB">
        <w:rPr>
          <w:rStyle w:val="A3"/>
          <w:sz w:val="22"/>
          <w:szCs w:val="22"/>
        </w:rPr>
        <w:t>predecessor</w:t>
      </w:r>
      <w:proofErr w:type="gramEnd"/>
      <w:r w:rsidRPr="002C46EB">
        <w:rPr>
          <w:rStyle w:val="A3"/>
          <w:sz w:val="22"/>
          <w:szCs w:val="22"/>
        </w:rPr>
        <w:t>, the easy-to-use 295+ speeds up the balancing process and optimizes production efficiencies for users and shop managers. Streamline balancing jobs with a simple and intuitive interface that guides users through the entire balancing process, from initial setup to counterbalancing. In addition to a Microsoft Windows OS and the latest software, the 295+ is equipped with IRD</w:t>
      </w:r>
      <w:r w:rsidRPr="002C46EB">
        <w:rPr>
          <w:rFonts w:cs="Roboto"/>
          <w:color w:val="3A393B"/>
          <w:position w:val="6"/>
          <w:sz w:val="14"/>
          <w:szCs w:val="14"/>
          <w:vertAlign w:val="superscript"/>
        </w:rPr>
        <w:t>®</w:t>
      </w:r>
      <w:r w:rsidRPr="002C46EB">
        <w:rPr>
          <w:rStyle w:val="A3"/>
          <w:sz w:val="22"/>
          <w:szCs w:val="22"/>
        </w:rPr>
        <w:t>’s unique technology that provides maximum accuracy at lower speeds and the most reliable data with every test.</w:t>
      </w:r>
    </w:p>
    <w:sectPr w:rsidR="002C46EB" w:rsidRPr="002C4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EB"/>
    <w:rsid w:val="000A360C"/>
    <w:rsid w:val="002A133E"/>
    <w:rsid w:val="002C46EB"/>
    <w:rsid w:val="00E4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3EEB"/>
  <w15:chartTrackingRefBased/>
  <w15:docId w15:val="{3152E20E-2F4A-4725-A845-7360AC65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46EB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character" w:customStyle="1" w:styleId="A3">
    <w:name w:val="A3"/>
    <w:uiPriority w:val="99"/>
    <w:rsid w:val="002C46EB"/>
    <w:rPr>
      <w:rFonts w:cs="Roboto"/>
      <w:color w:val="3A393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Karam</dc:creator>
  <cp:keywords/>
  <dc:description/>
  <cp:lastModifiedBy>Amir Karam</cp:lastModifiedBy>
  <cp:revision>1</cp:revision>
  <dcterms:created xsi:type="dcterms:W3CDTF">2024-03-10T14:58:00Z</dcterms:created>
  <dcterms:modified xsi:type="dcterms:W3CDTF">2024-03-10T14:59:00Z</dcterms:modified>
</cp:coreProperties>
</file>